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DBEC" w14:textId="77777777" w:rsidR="0095119C" w:rsidRPr="003A26CA" w:rsidRDefault="007F1D1B" w:rsidP="00046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  <w:r w:rsidRPr="003A26CA">
        <w:rPr>
          <w:rFonts w:ascii="Arial" w:hAnsi="Arial" w:cs="Arial"/>
          <w:b/>
          <w:i/>
          <w:sz w:val="28"/>
          <w:szCs w:val="28"/>
        </w:rPr>
        <w:t>Порядок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уведомление о принятом решении производится в соответствии с</w:t>
      </w:r>
      <w:r w:rsidR="0095119C" w:rsidRPr="003A26CA">
        <w:rPr>
          <w:rFonts w:ascii="Arial" w:hAnsi="Arial" w:cs="Arial"/>
          <w:b/>
          <w:i/>
          <w:sz w:val="28"/>
          <w:szCs w:val="28"/>
        </w:rPr>
        <w:t>:</w:t>
      </w:r>
    </w:p>
    <w:p w14:paraId="207A9FC3" w14:textId="77777777" w:rsidR="0095119C" w:rsidRDefault="0095119C" w:rsidP="0095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CA11" w14:textId="77777777" w:rsidR="0066194E" w:rsidRPr="0095119C" w:rsidRDefault="0066194E" w:rsidP="0095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AB70" w14:textId="77777777" w:rsidR="00624DF4" w:rsidRPr="003A26CA" w:rsidRDefault="00624DF4" w:rsidP="0062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1C893" w14:textId="68DAD393" w:rsidR="0095119C" w:rsidRPr="003A26CA" w:rsidRDefault="0095119C" w:rsidP="009511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6CA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F1D1B" w:rsidRPr="003A26CA">
        <w:rPr>
          <w:rFonts w:ascii="Times New Roman" w:hAnsi="Times New Roman" w:cs="Times New Roman"/>
          <w:sz w:val="28"/>
          <w:szCs w:val="28"/>
        </w:rPr>
        <w:t xml:space="preserve"> от 27.07.2010 N 190-ФЗ </w:t>
      </w:r>
      <w:r w:rsidRPr="003A26CA">
        <w:rPr>
          <w:rFonts w:ascii="Times New Roman" w:hAnsi="Times New Roman" w:cs="Times New Roman"/>
          <w:sz w:val="28"/>
          <w:szCs w:val="28"/>
        </w:rPr>
        <w:t>"О теплоснабжении";</w:t>
      </w:r>
    </w:p>
    <w:p w14:paraId="64D85D8E" w14:textId="77777777" w:rsidR="00624DF4" w:rsidRPr="003A26CA" w:rsidRDefault="00624DF4" w:rsidP="0062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A0C97" w14:textId="0E5AC353" w:rsidR="0095119C" w:rsidRDefault="0095119C" w:rsidP="009511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6CA">
        <w:rPr>
          <w:rFonts w:ascii="Times New Roman" w:hAnsi="Times New Roman" w:cs="Times New Roman"/>
          <w:sz w:val="28"/>
          <w:szCs w:val="28"/>
        </w:rPr>
        <w:t>Постановление от 13.02.2006г. № 83 «Об утверждении правил определения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75F17EC8" w14:textId="77777777" w:rsidR="00C341F5" w:rsidRPr="00C341F5" w:rsidRDefault="00C341F5" w:rsidP="00C341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C28BDB" w14:textId="0B34B683" w:rsidR="00C341F5" w:rsidRPr="00C341F5" w:rsidRDefault="00C341F5" w:rsidP="00C3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41F5">
        <w:rPr>
          <w:rFonts w:ascii="Times New Roman" w:hAnsi="Times New Roman" w:cs="Times New Roman"/>
          <w:sz w:val="28"/>
          <w:szCs w:val="28"/>
        </w:rPr>
        <w:t>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</w:r>
    </w:p>
    <w:sectPr w:rsidR="00C341F5" w:rsidRPr="00C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0C1"/>
    <w:multiLevelType w:val="hybridMultilevel"/>
    <w:tmpl w:val="087AB334"/>
    <w:lvl w:ilvl="0" w:tplc="03006C80">
      <w:start w:val="1"/>
      <w:numFmt w:val="decimal"/>
      <w:lvlText w:val="%1."/>
      <w:lvlJc w:val="left"/>
      <w:pPr>
        <w:ind w:left="604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D1"/>
    <w:rsid w:val="00016A97"/>
    <w:rsid w:val="000466CE"/>
    <w:rsid w:val="00206C28"/>
    <w:rsid w:val="003A26CA"/>
    <w:rsid w:val="005A11B6"/>
    <w:rsid w:val="00624DF4"/>
    <w:rsid w:val="0066194E"/>
    <w:rsid w:val="007F1D1B"/>
    <w:rsid w:val="00842924"/>
    <w:rsid w:val="0095119C"/>
    <w:rsid w:val="00C341F5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D432"/>
  <w15:docId w15:val="{15143A97-572A-4142-8FD5-EA3F136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9C"/>
    <w:pPr>
      <w:ind w:left="720"/>
      <w:contextualSpacing/>
    </w:pPr>
  </w:style>
  <w:style w:type="paragraph" w:customStyle="1" w:styleId="ConsPlusTitle">
    <w:name w:val="ConsPlusTitle"/>
    <w:rsid w:val="0095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guestA</dc:creator>
  <cp:lastModifiedBy>Людмила Л. Усольцева</cp:lastModifiedBy>
  <cp:revision>7</cp:revision>
  <dcterms:created xsi:type="dcterms:W3CDTF">2012-11-22T13:11:00Z</dcterms:created>
  <dcterms:modified xsi:type="dcterms:W3CDTF">2020-03-06T05:37:00Z</dcterms:modified>
</cp:coreProperties>
</file>