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95F" w:rsidRPr="00FD31BC" w:rsidRDefault="0099095F" w:rsidP="0099095F">
      <w:pPr>
        <w:pStyle w:val="ConsPlusTitle"/>
        <w:ind w:left="5812"/>
        <w:jc w:val="center"/>
        <w:rPr>
          <w:rFonts w:ascii="Times New Roman" w:hAnsi="Times New Roman" w:cs="Times New Roman"/>
          <w:b w:val="0"/>
          <w:sz w:val="28"/>
          <w:szCs w:val="28"/>
        </w:rPr>
      </w:pPr>
      <w:bookmarkStart w:id="0" w:name="_GoBack"/>
      <w:bookmarkEnd w:id="0"/>
      <w:r w:rsidRPr="00FD31BC">
        <w:rPr>
          <w:rFonts w:ascii="Times New Roman" w:hAnsi="Times New Roman" w:cs="Times New Roman"/>
          <w:b w:val="0"/>
          <w:sz w:val="28"/>
          <w:szCs w:val="28"/>
        </w:rPr>
        <w:t>Утверждена приказом</w:t>
      </w:r>
    </w:p>
    <w:p w:rsidR="0099095F" w:rsidRPr="00FD31BC" w:rsidRDefault="0099095F" w:rsidP="0099095F">
      <w:pPr>
        <w:pStyle w:val="ConsPlusTitle"/>
        <w:ind w:left="5812"/>
        <w:rPr>
          <w:rFonts w:ascii="Times New Roman" w:hAnsi="Times New Roman" w:cs="Times New Roman"/>
          <w:b w:val="0"/>
          <w:sz w:val="28"/>
          <w:szCs w:val="28"/>
        </w:rPr>
      </w:pPr>
      <w:r w:rsidRPr="00FD31BC">
        <w:rPr>
          <w:rFonts w:ascii="Times New Roman" w:hAnsi="Times New Roman" w:cs="Times New Roman"/>
          <w:b w:val="0"/>
          <w:sz w:val="28"/>
          <w:szCs w:val="28"/>
        </w:rPr>
        <w:t xml:space="preserve">    </w:t>
      </w:r>
      <w:r w:rsidR="00FD31BC" w:rsidRPr="00FD31BC">
        <w:rPr>
          <w:rFonts w:ascii="Times New Roman" w:hAnsi="Times New Roman" w:cs="Times New Roman"/>
          <w:b w:val="0"/>
          <w:sz w:val="28"/>
          <w:szCs w:val="28"/>
        </w:rPr>
        <w:t xml:space="preserve">№145 </w:t>
      </w:r>
      <w:r w:rsidRPr="00FD31BC">
        <w:rPr>
          <w:rFonts w:ascii="Times New Roman" w:hAnsi="Times New Roman" w:cs="Times New Roman"/>
          <w:b w:val="0"/>
          <w:sz w:val="28"/>
          <w:szCs w:val="28"/>
        </w:rPr>
        <w:t xml:space="preserve"> от</w:t>
      </w:r>
      <w:r w:rsidR="00FD31BC" w:rsidRPr="00FD31BC">
        <w:rPr>
          <w:rFonts w:ascii="Times New Roman" w:hAnsi="Times New Roman" w:cs="Times New Roman"/>
          <w:b w:val="0"/>
          <w:sz w:val="28"/>
          <w:szCs w:val="28"/>
        </w:rPr>
        <w:t xml:space="preserve">   30.06.2017</w:t>
      </w:r>
    </w:p>
    <w:p w:rsidR="0099095F" w:rsidRDefault="0099095F" w:rsidP="0099095F">
      <w:pPr>
        <w:pStyle w:val="ConsPlusTitle"/>
        <w:jc w:val="center"/>
        <w:rPr>
          <w:rFonts w:ascii="Times New Roman" w:hAnsi="Times New Roman" w:cs="Times New Roman"/>
          <w:sz w:val="28"/>
          <w:szCs w:val="28"/>
        </w:rPr>
      </w:pPr>
    </w:p>
    <w:p w:rsidR="0099095F" w:rsidRPr="00845537" w:rsidRDefault="0099095F" w:rsidP="0099095F">
      <w:pPr>
        <w:pStyle w:val="ConsPlusTitle"/>
        <w:jc w:val="center"/>
        <w:rPr>
          <w:rFonts w:ascii="Times New Roman" w:hAnsi="Times New Roman" w:cs="Times New Roman"/>
          <w:sz w:val="28"/>
          <w:szCs w:val="28"/>
        </w:rPr>
      </w:pPr>
      <w:r w:rsidRPr="00845537">
        <w:rPr>
          <w:rFonts w:ascii="Times New Roman" w:hAnsi="Times New Roman" w:cs="Times New Roman"/>
          <w:sz w:val="28"/>
          <w:szCs w:val="28"/>
        </w:rPr>
        <w:t>Политика</w:t>
      </w:r>
    </w:p>
    <w:p w:rsidR="0099095F" w:rsidRPr="00845537" w:rsidRDefault="0099095F" w:rsidP="0099095F">
      <w:pPr>
        <w:pStyle w:val="ConsPlusTitle"/>
        <w:jc w:val="center"/>
        <w:rPr>
          <w:rFonts w:ascii="Times New Roman" w:hAnsi="Times New Roman" w:cs="Times New Roman"/>
          <w:sz w:val="28"/>
          <w:szCs w:val="28"/>
        </w:rPr>
      </w:pPr>
      <w:r>
        <w:rPr>
          <w:rFonts w:ascii="Times New Roman" w:hAnsi="Times New Roman" w:cs="Times New Roman"/>
          <w:sz w:val="28"/>
          <w:szCs w:val="28"/>
        </w:rPr>
        <w:t>в</w:t>
      </w:r>
      <w:r w:rsidRPr="00845537">
        <w:rPr>
          <w:rFonts w:ascii="Times New Roman" w:hAnsi="Times New Roman" w:cs="Times New Roman"/>
          <w:sz w:val="28"/>
          <w:szCs w:val="28"/>
        </w:rPr>
        <w:t xml:space="preserve"> отношении  обработки персональных данных в Обществе с ограниченной ответственностью «АВТОГРАД-ВОДОКАНАЛ».</w:t>
      </w:r>
    </w:p>
    <w:p w:rsidR="0099095F" w:rsidRPr="00845537" w:rsidRDefault="0099095F" w:rsidP="0099095F">
      <w:pPr>
        <w:pStyle w:val="ConsPlusNormal"/>
        <w:jc w:val="both"/>
        <w:rPr>
          <w:rFonts w:ascii="Times New Roman" w:hAnsi="Times New Roman" w:cs="Times New Roman"/>
          <w:sz w:val="28"/>
          <w:szCs w:val="28"/>
        </w:rPr>
      </w:pPr>
    </w:p>
    <w:p w:rsidR="0099095F" w:rsidRPr="00845537" w:rsidRDefault="0099095F" w:rsidP="0099095F">
      <w:pPr>
        <w:pStyle w:val="ConsPlusNormal"/>
        <w:jc w:val="center"/>
        <w:outlineLvl w:val="1"/>
        <w:rPr>
          <w:rFonts w:ascii="Times New Roman" w:hAnsi="Times New Roman" w:cs="Times New Roman"/>
          <w:sz w:val="28"/>
          <w:szCs w:val="28"/>
        </w:rPr>
      </w:pPr>
      <w:r w:rsidRPr="00845537">
        <w:rPr>
          <w:rFonts w:ascii="Times New Roman" w:hAnsi="Times New Roman" w:cs="Times New Roman"/>
          <w:sz w:val="28"/>
          <w:szCs w:val="28"/>
        </w:rPr>
        <w:t>1. Общие положения</w:t>
      </w:r>
    </w:p>
    <w:p w:rsidR="0099095F" w:rsidRPr="00845537" w:rsidRDefault="0099095F" w:rsidP="0099095F">
      <w:pPr>
        <w:pStyle w:val="ConsPlusNormal"/>
        <w:jc w:val="both"/>
        <w:rPr>
          <w:rFonts w:ascii="Times New Roman" w:hAnsi="Times New Roman" w:cs="Times New Roman"/>
          <w:sz w:val="28"/>
          <w:szCs w:val="28"/>
        </w:rPr>
      </w:pPr>
    </w:p>
    <w:p w:rsidR="0099095F" w:rsidRPr="00845537" w:rsidRDefault="0099095F" w:rsidP="0099095F">
      <w:pPr>
        <w:pStyle w:val="ConsPlusNormal"/>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1.1. Настоящая Политика в отношении обработки персональных данных в ООО «АВК» (далее - Политика), составлена в соответствии с </w:t>
      </w:r>
      <w:hyperlink r:id="rId7" w:history="1">
        <w:r w:rsidRPr="00845537">
          <w:rPr>
            <w:rFonts w:ascii="Times New Roman" w:hAnsi="Times New Roman" w:cs="Times New Roman"/>
            <w:sz w:val="28"/>
            <w:szCs w:val="28"/>
          </w:rPr>
          <w:t>ч. 2 ст. 18.1</w:t>
        </w:r>
      </w:hyperlink>
      <w:r w:rsidRPr="00845537">
        <w:rPr>
          <w:rFonts w:ascii="Times New Roman" w:hAnsi="Times New Roman" w:cs="Times New Roman"/>
          <w:sz w:val="28"/>
          <w:szCs w:val="28"/>
        </w:rPr>
        <w:t xml:space="preserve"> Федерального закона от 27.07.2006 N 152-ФЗ "О персональных данных" и действует в отношении персональных данных, которые ООО «АВК» (далее - Общество) может получить от субъектов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1.2. Основные понятия, используемые в Политике:</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proofErr w:type="gramStart"/>
      <w:r w:rsidRPr="00845537">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845537">
        <w:rPr>
          <w:rFonts w:ascii="Times New Roman" w:hAnsi="Times New Roman" w:cs="Times New Roman"/>
          <w:sz w:val="28"/>
          <w:szCs w:val="28"/>
        </w:rPr>
        <w:t xml:space="preserve"> удаление, уничтожение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1.3. Обработка персональных данных в Обществе на следующих принципах: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осуществления на законной и справедливой основе;</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соответствия целей обработки персональных данных полномочиям Общества;</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соответствия содержания и объема обрабатываемых персональных данных целям обработки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достоверности персональных данных, их актуальности и достаточности для целей обработки, недопустимости обработки избыточных по отношению к целям сбора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ограничения обработки персональных данных при достижении конкретных и законных целей, запретом обработки персональных данных, несовместимых с целями сбора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lastRenderedPageBreak/>
        <w:t>запрета объединения баз данных, содержащих персональные данные, обработка которых осуществляется в целях, несовместимых между собой;</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осуществления 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1.4. В </w:t>
      </w:r>
      <w:proofErr w:type="gramStart"/>
      <w:r w:rsidRPr="00845537">
        <w:rPr>
          <w:rFonts w:ascii="Times New Roman" w:hAnsi="Times New Roman" w:cs="Times New Roman"/>
          <w:sz w:val="28"/>
          <w:szCs w:val="28"/>
        </w:rPr>
        <w:t>соответствии</w:t>
      </w:r>
      <w:proofErr w:type="gramEnd"/>
      <w:r w:rsidRPr="00845537">
        <w:rPr>
          <w:rFonts w:ascii="Times New Roman" w:hAnsi="Times New Roman" w:cs="Times New Roman"/>
          <w:sz w:val="28"/>
          <w:szCs w:val="28"/>
        </w:rPr>
        <w:t xml:space="preserve"> с принципами обработки персональных данных определены цели обработки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для исполнения условий трудового договора и осуществления прав и обязанностей в соответствии с трудовым законодательством;</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для принятия решения о трудоустройстве;</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для принятия решений по обращениям граждан Российской Федерации в соответствии с законодательством;</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для исполнения обязанностей по гражданско-правовому договору в Обществе;</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99095F">
        <w:rPr>
          <w:rFonts w:ascii="Times New Roman" w:hAnsi="Times New Roman" w:cs="Times New Roman"/>
          <w:sz w:val="28"/>
          <w:szCs w:val="28"/>
        </w:rPr>
        <w:t>для оказания услуг.</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1.5. Общество обрабатывает персональные данные, которые может получить от следующих субъектов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граждан, состоящих с Обществом в отношениях, регулируемых трудовым законодательством;</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граждан, являющихся претендентами на замещение вакантных должностей;</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граждан, являющихся стороной гражданско-правового договора с Обществом;</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граждан, обращающихся в Общество для </w:t>
      </w:r>
      <w:r w:rsidRPr="0099095F">
        <w:rPr>
          <w:rFonts w:ascii="Times New Roman" w:hAnsi="Times New Roman" w:cs="Times New Roman"/>
          <w:sz w:val="28"/>
          <w:szCs w:val="28"/>
        </w:rPr>
        <w:t>получения услуг.</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1.6. Срок хранения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w:t>
      </w:r>
    </w:p>
    <w:p w:rsidR="0099095F" w:rsidRPr="00845537" w:rsidRDefault="0099095F" w:rsidP="0099095F">
      <w:pPr>
        <w:pStyle w:val="ConsPlusNormal"/>
        <w:jc w:val="both"/>
        <w:rPr>
          <w:rFonts w:ascii="Times New Roman" w:hAnsi="Times New Roman" w:cs="Times New Roman"/>
          <w:sz w:val="28"/>
          <w:szCs w:val="28"/>
        </w:rPr>
      </w:pPr>
    </w:p>
    <w:p w:rsidR="0099095F" w:rsidRDefault="0099095F" w:rsidP="0099095F">
      <w:pPr>
        <w:pStyle w:val="ConsPlusNormal"/>
        <w:jc w:val="center"/>
        <w:outlineLvl w:val="1"/>
        <w:rPr>
          <w:rFonts w:ascii="Times New Roman" w:hAnsi="Times New Roman" w:cs="Times New Roman"/>
          <w:sz w:val="28"/>
          <w:szCs w:val="28"/>
        </w:rPr>
      </w:pPr>
    </w:p>
    <w:p w:rsidR="0099095F" w:rsidRPr="00845537" w:rsidRDefault="0099095F" w:rsidP="0099095F">
      <w:pPr>
        <w:pStyle w:val="ConsPlusNormal"/>
        <w:jc w:val="center"/>
        <w:outlineLvl w:val="1"/>
        <w:rPr>
          <w:rFonts w:ascii="Times New Roman" w:hAnsi="Times New Roman" w:cs="Times New Roman"/>
          <w:sz w:val="28"/>
          <w:szCs w:val="28"/>
        </w:rPr>
      </w:pPr>
    </w:p>
    <w:p w:rsidR="0099095F" w:rsidRPr="00845537" w:rsidRDefault="0099095F" w:rsidP="0099095F">
      <w:pPr>
        <w:pStyle w:val="ConsPlusNormal"/>
        <w:jc w:val="center"/>
        <w:outlineLvl w:val="1"/>
        <w:rPr>
          <w:rFonts w:ascii="Times New Roman" w:hAnsi="Times New Roman" w:cs="Times New Roman"/>
          <w:sz w:val="28"/>
          <w:szCs w:val="28"/>
        </w:rPr>
      </w:pPr>
      <w:r w:rsidRPr="00845537">
        <w:rPr>
          <w:rFonts w:ascii="Times New Roman" w:hAnsi="Times New Roman" w:cs="Times New Roman"/>
          <w:sz w:val="28"/>
          <w:szCs w:val="28"/>
        </w:rPr>
        <w:lastRenderedPageBreak/>
        <w:t>2. Особенности обработки персональных данных</w:t>
      </w:r>
    </w:p>
    <w:p w:rsidR="0099095F" w:rsidRPr="00845537" w:rsidRDefault="0099095F" w:rsidP="0099095F">
      <w:pPr>
        <w:pStyle w:val="ConsPlusNormal"/>
        <w:jc w:val="center"/>
        <w:rPr>
          <w:rFonts w:ascii="Times New Roman" w:hAnsi="Times New Roman" w:cs="Times New Roman"/>
          <w:sz w:val="28"/>
          <w:szCs w:val="28"/>
        </w:rPr>
      </w:pPr>
      <w:r w:rsidRPr="00845537">
        <w:rPr>
          <w:rFonts w:ascii="Times New Roman" w:hAnsi="Times New Roman" w:cs="Times New Roman"/>
          <w:sz w:val="28"/>
          <w:szCs w:val="28"/>
        </w:rPr>
        <w:t>и их передачи третьим лицам</w:t>
      </w:r>
    </w:p>
    <w:p w:rsidR="0099095F" w:rsidRPr="00845537" w:rsidRDefault="0099095F" w:rsidP="0099095F">
      <w:pPr>
        <w:pStyle w:val="ConsPlusNormal"/>
        <w:jc w:val="both"/>
        <w:rPr>
          <w:rFonts w:ascii="Times New Roman" w:hAnsi="Times New Roman" w:cs="Times New Roman"/>
          <w:sz w:val="28"/>
          <w:szCs w:val="28"/>
        </w:rPr>
      </w:pPr>
    </w:p>
    <w:p w:rsidR="0099095F" w:rsidRPr="00845537" w:rsidRDefault="0099095F" w:rsidP="0099095F">
      <w:pPr>
        <w:pStyle w:val="ConsPlusNormal"/>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2.1. При обработке персональных данных Общество руководствуются Федеральным </w:t>
      </w:r>
      <w:hyperlink r:id="rId8" w:history="1">
        <w:r w:rsidRPr="00845537">
          <w:rPr>
            <w:rFonts w:ascii="Times New Roman" w:hAnsi="Times New Roman" w:cs="Times New Roman"/>
            <w:sz w:val="28"/>
            <w:szCs w:val="28"/>
          </w:rPr>
          <w:t>законом</w:t>
        </w:r>
      </w:hyperlink>
      <w:r w:rsidRPr="00845537">
        <w:rPr>
          <w:rFonts w:ascii="Times New Roman" w:hAnsi="Times New Roman" w:cs="Times New Roman"/>
          <w:sz w:val="28"/>
          <w:szCs w:val="28"/>
        </w:rPr>
        <w:t xml:space="preserve"> от 27.07.2006 N 152-ФЗ "О персональных данных" и утвержденной Политикой.</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2.2. Общество вправе передать персональные данные третьим лицам в следующих случаях: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субъект персональных данных выразил свое согласие на такие действия в любой позволяющей подтвердить факт его получения форме;</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передача предусмотрена федеральным законодательством в рамках установленной процедуры.</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2.3. Субъект персональных данных обладает правами, предусмотренными </w:t>
      </w:r>
      <w:r w:rsidRPr="003F1E6D">
        <w:rPr>
          <w:rFonts w:ascii="Times New Roman" w:hAnsi="Times New Roman" w:cs="Times New Roman"/>
          <w:sz w:val="28"/>
          <w:szCs w:val="28"/>
        </w:rPr>
        <w:t xml:space="preserve">Федеральным </w:t>
      </w:r>
      <w:hyperlink r:id="rId9" w:history="1">
        <w:r w:rsidRPr="003F1E6D">
          <w:rPr>
            <w:rFonts w:ascii="Times New Roman" w:hAnsi="Times New Roman" w:cs="Times New Roman"/>
            <w:sz w:val="28"/>
            <w:szCs w:val="28"/>
          </w:rPr>
          <w:t>законом</w:t>
        </w:r>
      </w:hyperlink>
      <w:r w:rsidRPr="003F1E6D">
        <w:rPr>
          <w:rFonts w:ascii="Times New Roman" w:hAnsi="Times New Roman" w:cs="Times New Roman"/>
          <w:sz w:val="28"/>
          <w:szCs w:val="28"/>
        </w:rPr>
        <w:t xml:space="preserve"> от 27.07.2006</w:t>
      </w:r>
      <w:r w:rsidRPr="00845537">
        <w:rPr>
          <w:rFonts w:ascii="Times New Roman" w:hAnsi="Times New Roman" w:cs="Times New Roman"/>
          <w:sz w:val="28"/>
          <w:szCs w:val="28"/>
        </w:rPr>
        <w:t xml:space="preserve"> N 152-ФЗ "О персональных данных".</w:t>
      </w:r>
    </w:p>
    <w:p w:rsidR="0099095F" w:rsidRPr="00845537" w:rsidRDefault="0099095F" w:rsidP="0099095F">
      <w:pPr>
        <w:pStyle w:val="ConsPlusNormal"/>
        <w:jc w:val="both"/>
        <w:rPr>
          <w:rFonts w:ascii="Times New Roman" w:hAnsi="Times New Roman" w:cs="Times New Roman"/>
          <w:sz w:val="28"/>
          <w:szCs w:val="28"/>
        </w:rPr>
      </w:pPr>
    </w:p>
    <w:p w:rsidR="0099095F" w:rsidRPr="00845537" w:rsidRDefault="0099095F" w:rsidP="0099095F">
      <w:pPr>
        <w:pStyle w:val="ConsPlusNormal"/>
        <w:jc w:val="center"/>
        <w:outlineLvl w:val="1"/>
        <w:rPr>
          <w:rFonts w:ascii="Times New Roman" w:hAnsi="Times New Roman" w:cs="Times New Roman"/>
          <w:sz w:val="28"/>
          <w:szCs w:val="28"/>
        </w:rPr>
      </w:pPr>
      <w:r w:rsidRPr="00845537">
        <w:rPr>
          <w:rFonts w:ascii="Times New Roman" w:hAnsi="Times New Roman" w:cs="Times New Roman"/>
          <w:sz w:val="28"/>
          <w:szCs w:val="28"/>
        </w:rPr>
        <w:t>3. Меры, применяемые для защиты персональных данных</w:t>
      </w:r>
    </w:p>
    <w:p w:rsidR="0099095F" w:rsidRPr="00845537" w:rsidRDefault="0099095F" w:rsidP="0099095F">
      <w:pPr>
        <w:pStyle w:val="ConsPlusNormal"/>
        <w:jc w:val="both"/>
        <w:rPr>
          <w:rFonts w:ascii="Times New Roman" w:hAnsi="Times New Roman" w:cs="Times New Roman"/>
          <w:sz w:val="28"/>
          <w:szCs w:val="28"/>
        </w:rPr>
      </w:pPr>
    </w:p>
    <w:p w:rsidR="0099095F" w:rsidRPr="00845537" w:rsidRDefault="0099095F" w:rsidP="0099095F">
      <w:pPr>
        <w:pStyle w:val="ConsPlusNormal"/>
        <w:ind w:firstLine="540"/>
        <w:jc w:val="both"/>
        <w:rPr>
          <w:rFonts w:ascii="Times New Roman" w:hAnsi="Times New Roman" w:cs="Times New Roman"/>
          <w:sz w:val="28"/>
          <w:szCs w:val="28"/>
        </w:rPr>
      </w:pPr>
      <w:r w:rsidRPr="00845537">
        <w:rPr>
          <w:rFonts w:ascii="Times New Roman" w:hAnsi="Times New Roman" w:cs="Times New Roman"/>
          <w:sz w:val="28"/>
          <w:szCs w:val="28"/>
        </w:rPr>
        <w:t>3.1. Общество принимает необходимые и достаточные правовые, организационные и технические меры для защиты персональных данных субъектов персональных данных. К таким мерам, в частности, относятся:</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назначение сотрудника, ответственного за организацию обработки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 xml:space="preserve">осуществление внутреннего контроля соответствия обработки персональных данных </w:t>
      </w:r>
      <w:r w:rsidRPr="003F1E6D">
        <w:rPr>
          <w:rFonts w:ascii="Times New Roman" w:hAnsi="Times New Roman" w:cs="Times New Roman"/>
          <w:sz w:val="28"/>
          <w:szCs w:val="28"/>
        </w:rPr>
        <w:t xml:space="preserve">Федеральному </w:t>
      </w:r>
      <w:hyperlink r:id="rId10" w:history="1">
        <w:r w:rsidRPr="003F1E6D">
          <w:rPr>
            <w:rFonts w:ascii="Times New Roman" w:hAnsi="Times New Roman" w:cs="Times New Roman"/>
            <w:sz w:val="28"/>
            <w:szCs w:val="28"/>
          </w:rPr>
          <w:t>закону</w:t>
        </w:r>
      </w:hyperlink>
      <w:r w:rsidRPr="003F1E6D">
        <w:rPr>
          <w:rFonts w:ascii="Times New Roman" w:hAnsi="Times New Roman" w:cs="Times New Roman"/>
          <w:sz w:val="28"/>
          <w:szCs w:val="28"/>
        </w:rPr>
        <w:t xml:space="preserve"> от</w:t>
      </w:r>
      <w:r w:rsidRPr="00845537">
        <w:rPr>
          <w:rFonts w:ascii="Times New Roman" w:hAnsi="Times New Roman" w:cs="Times New Roman"/>
          <w:sz w:val="28"/>
          <w:szCs w:val="28"/>
        </w:rPr>
        <w:t xml:space="preserve"> 27.07.2006 N 152-ФЗ "О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ознакомление работников, непосредственно осуществляющих обработку персональных данных, с положениями действующего законодательства о персональных данных, требованиями к защите персональных данных и иными документами по вопросам обработки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определение угроз безопасности персональных данных при их обработке в информационных системах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применение средств защиты информации, прошедших в установленном порядке процедуру оценки соответствия;</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осуществление оценки эффективности принимаемых мер по обеспечению безопасности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lastRenderedPageBreak/>
        <w:t>осуществление учета машинных носителей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установление правил доступа к персональным данным, обрабатываемым в информационной системе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осуществление контроля за принимаемыми мерами по обеспечению безопасности персональных данных и уровня защищенности информационных систем персональных данных;</w:t>
      </w:r>
    </w:p>
    <w:p w:rsidR="0099095F" w:rsidRPr="00845537" w:rsidRDefault="0099095F" w:rsidP="0099095F">
      <w:pPr>
        <w:pStyle w:val="ConsPlusNormal"/>
        <w:spacing w:before="220"/>
        <w:ind w:firstLine="540"/>
        <w:jc w:val="both"/>
        <w:rPr>
          <w:rFonts w:ascii="Times New Roman" w:hAnsi="Times New Roman" w:cs="Times New Roman"/>
          <w:sz w:val="28"/>
          <w:szCs w:val="28"/>
        </w:rPr>
      </w:pPr>
      <w:r w:rsidRPr="00845537">
        <w:rPr>
          <w:rFonts w:ascii="Times New Roman" w:hAnsi="Times New Roman" w:cs="Times New Roman"/>
          <w:sz w:val="28"/>
          <w:szCs w:val="28"/>
        </w:rPr>
        <w:t>разработка локальных документов по вопросам обработки персональных данных.</w:t>
      </w:r>
    </w:p>
    <w:p w:rsidR="0099095F" w:rsidRPr="00845537" w:rsidRDefault="0099095F" w:rsidP="0099095F">
      <w:pPr>
        <w:pStyle w:val="ConsPlusNormal"/>
        <w:jc w:val="both"/>
        <w:rPr>
          <w:rFonts w:ascii="Times New Roman" w:hAnsi="Times New Roman" w:cs="Times New Roman"/>
          <w:sz w:val="28"/>
          <w:szCs w:val="28"/>
        </w:rPr>
      </w:pPr>
    </w:p>
    <w:p w:rsidR="0099095F" w:rsidRPr="00200077" w:rsidRDefault="0099095F" w:rsidP="0099095F">
      <w:pPr>
        <w:pStyle w:val="ConsPlusNormal"/>
        <w:jc w:val="both"/>
        <w:rPr>
          <w:rFonts w:ascii="Times New Roman" w:hAnsi="Times New Roman" w:cs="Times New Roman"/>
          <w:sz w:val="24"/>
          <w:szCs w:val="24"/>
        </w:rPr>
      </w:pPr>
    </w:p>
    <w:p w:rsidR="0099095F" w:rsidRPr="00702AC2" w:rsidRDefault="0099095F" w:rsidP="0099095F">
      <w:pPr>
        <w:spacing w:line="360" w:lineRule="auto"/>
        <w:jc w:val="both"/>
        <w:rPr>
          <w:sz w:val="26"/>
          <w:szCs w:val="26"/>
        </w:rPr>
      </w:pPr>
    </w:p>
    <w:p w:rsidR="0071467E" w:rsidRDefault="0071467E"/>
    <w:sectPr w:rsidR="0071467E" w:rsidSect="0099095F">
      <w:footerReference w:type="default" r:id="rId11"/>
      <w:pgSz w:w="11906" w:h="16838"/>
      <w:pgMar w:top="1276" w:right="680" w:bottom="993" w:left="1985" w:header="709" w:footer="9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8C" w:rsidRDefault="00290F8C">
      <w:r>
        <w:separator/>
      </w:r>
    </w:p>
  </w:endnote>
  <w:endnote w:type="continuationSeparator" w:id="0">
    <w:p w:rsidR="00290F8C" w:rsidRDefault="002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D60" w:rsidRDefault="00290F8C" w:rsidP="008A7D60">
    <w:pPr>
      <w:pStyle w:val="a3"/>
      <w:tabs>
        <w:tab w:val="clear" w:pos="9355"/>
        <w:tab w:val="left" w:pos="807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8C" w:rsidRDefault="00290F8C">
      <w:r>
        <w:separator/>
      </w:r>
    </w:p>
  </w:footnote>
  <w:footnote w:type="continuationSeparator" w:id="0">
    <w:p w:rsidR="00290F8C" w:rsidRDefault="00290F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5F"/>
    <w:rsid w:val="00290F8C"/>
    <w:rsid w:val="0071467E"/>
    <w:rsid w:val="0073316A"/>
    <w:rsid w:val="0099095F"/>
    <w:rsid w:val="00C9183A"/>
    <w:rsid w:val="00FD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095F"/>
    <w:pPr>
      <w:tabs>
        <w:tab w:val="center" w:pos="4677"/>
        <w:tab w:val="right" w:pos="9355"/>
      </w:tabs>
    </w:pPr>
  </w:style>
  <w:style w:type="character" w:customStyle="1" w:styleId="a4">
    <w:name w:val="Нижний колонтитул Знак"/>
    <w:basedOn w:val="a0"/>
    <w:link w:val="a3"/>
    <w:uiPriority w:val="99"/>
    <w:rsid w:val="0099095F"/>
    <w:rPr>
      <w:rFonts w:ascii="Times New Roman" w:eastAsia="Times New Roman" w:hAnsi="Times New Roman" w:cs="Times New Roman"/>
      <w:sz w:val="24"/>
      <w:szCs w:val="24"/>
      <w:lang w:eastAsia="ru-RU"/>
    </w:rPr>
  </w:style>
  <w:style w:type="paragraph" w:customStyle="1" w:styleId="ConsPlusNormal">
    <w:name w:val="ConsPlusNormal"/>
    <w:rsid w:val="00990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95F"/>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9095F"/>
    <w:pPr>
      <w:tabs>
        <w:tab w:val="center" w:pos="4677"/>
        <w:tab w:val="right" w:pos="9355"/>
      </w:tabs>
    </w:pPr>
  </w:style>
  <w:style w:type="character" w:customStyle="1" w:styleId="a4">
    <w:name w:val="Нижний колонтитул Знак"/>
    <w:basedOn w:val="a0"/>
    <w:link w:val="a3"/>
    <w:uiPriority w:val="99"/>
    <w:rsid w:val="0099095F"/>
    <w:rPr>
      <w:rFonts w:ascii="Times New Roman" w:eastAsia="Times New Roman" w:hAnsi="Times New Roman" w:cs="Times New Roman"/>
      <w:sz w:val="24"/>
      <w:szCs w:val="24"/>
      <w:lang w:eastAsia="ru-RU"/>
    </w:rPr>
  </w:style>
  <w:style w:type="paragraph" w:customStyle="1" w:styleId="ConsPlusNormal">
    <w:name w:val="ConsPlusNormal"/>
    <w:rsid w:val="00990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095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AB784B7694C2D8919F72EDEBF07F56667745476F203C9A213101EA2AcAj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AB784B7694C2D8919F72EDEBF07F56667745476F203C9A213101EA2AA967E0F5C2D4F785FFCC69c3j1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63AB784B7694C2D8919F72EDEBF07F56667745476F203C9A213101EA2AcAj9G" TargetMode="External"/><Relationship Id="rId4" Type="http://schemas.openxmlformats.org/officeDocument/2006/relationships/webSettings" Target="webSettings.xml"/><Relationship Id="rId9" Type="http://schemas.openxmlformats.org/officeDocument/2006/relationships/hyperlink" Target="consultantplus://offline/ref=63AB784B7694C2D8919F72EDEBF07F56667745476F203C9A213101EA2AcAj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 Скоропухова</dc:creator>
  <cp:lastModifiedBy>Светлана А. Растворова</cp:lastModifiedBy>
  <cp:revision>2</cp:revision>
  <dcterms:created xsi:type="dcterms:W3CDTF">2017-11-07T11:39:00Z</dcterms:created>
  <dcterms:modified xsi:type="dcterms:W3CDTF">2017-11-07T11:39:00Z</dcterms:modified>
</cp:coreProperties>
</file>