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56F5">
        <w:rPr>
          <w:rFonts w:ascii="Arial" w:hAnsi="Arial" w:cs="Arial"/>
          <w:b/>
          <w:bCs/>
          <w:sz w:val="20"/>
          <w:szCs w:val="20"/>
        </w:rPr>
        <w:t>ТИПОВОЙ ДОГОВОР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56F5">
        <w:rPr>
          <w:rFonts w:ascii="Arial" w:hAnsi="Arial" w:cs="Arial"/>
          <w:b/>
          <w:bCs/>
          <w:sz w:val="20"/>
          <w:szCs w:val="20"/>
        </w:rPr>
        <w:t>о подключении (технологическом присоединении)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56F5">
        <w:rPr>
          <w:rFonts w:ascii="Arial" w:hAnsi="Arial" w:cs="Arial"/>
          <w:b/>
          <w:bCs/>
          <w:sz w:val="20"/>
          <w:szCs w:val="20"/>
        </w:rPr>
        <w:t>к централизованной 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                         "__" __________ 20__ г.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(место заключения договора)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 в    дальнейшем    организацией   водопроводно-канализационного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(должность, фамилия, имя, отчество)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>, реквизиты документа)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(наименование заказчика)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(наименование должности,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      фамилия, имя, отчество)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>, реквизиты документа)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с другой стороны, именуемые в дальнейшем  сторонами,  заключили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договор о нижеследующем: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I. Предмет договора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4356F5">
        <w:rPr>
          <w:rFonts w:ascii="Arial" w:hAnsi="Arial" w:cs="Arial"/>
          <w:sz w:val="20"/>
          <w:szCs w:val="20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w:anchor="Par172" w:history="1">
        <w:r w:rsidRPr="004356F5"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 w:rsidRPr="004356F5">
        <w:rPr>
          <w:rFonts w:ascii="Arial" w:hAnsi="Arial" w:cs="Arial"/>
          <w:sz w:val="20"/>
          <w:szCs w:val="20"/>
        </w:rP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II. Срок подключения объекта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2. Срок подключения объекта - "__" _________ 20__ г.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III. Характеристики подключаемого объекта и мероприятия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по его подключению (технологическому присоединению)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3. Объект - __________________________________________________________,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(объект капитального строительства, на котором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предусматривается водоотведение, объект системы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водоотведения - указать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>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принадлежащий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заказчику на праве _____________________________ на основании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(собственность, аренда,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пользование и т.п. - указать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  нужное)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(указать наименование и реквизиты правоустанавливающего документа)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с целевым назначением ____________________________________________________.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(целевое назначение объекта)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4. Земельный  участок  -  земельный  участок,  на  котором  планируется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подключаемого объекта, площадью _______________________________ кв. метров,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принадлежащий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заказчику на праве __________________________________________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(собственность, аренда, пользование и т.п.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- указать нужное)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(указать наименование и реквизиты правоустанавливающего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документа)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(указать разрешенное использование земельного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        участка)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3"/>
      <w:bookmarkEnd w:id="0"/>
      <w:r w:rsidRPr="004356F5">
        <w:rPr>
          <w:rFonts w:ascii="Arial" w:hAnsi="Arial" w:cs="Arial"/>
          <w:sz w:val="20"/>
          <w:szCs w:val="20"/>
        </w:rPr>
        <w:t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4356F5">
        <w:rPr>
          <w:rFonts w:ascii="Arial" w:hAnsi="Arial" w:cs="Arial"/>
          <w:sz w:val="20"/>
          <w:szCs w:val="20"/>
        </w:rPr>
        <w:t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(технологическому присоединению) к централизованной системе водоотведения, составляется по форме согласно </w:t>
      </w:r>
      <w:hyperlink w:anchor="Par218" w:history="1">
        <w:r w:rsidRPr="004356F5"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 w:rsidRPr="004356F5">
        <w:rPr>
          <w:rFonts w:ascii="Arial" w:hAnsi="Arial" w:cs="Arial"/>
          <w:sz w:val="20"/>
          <w:szCs w:val="20"/>
        </w:rPr>
        <w:t>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IV. Права и обязанности сторон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8. Организация водопроводно-канализационного хозяйства обязана: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б) проверить выполнение заявителем технических условий, установить пломбы на приборах (узлах) учета сточных вод в течение _____ рабочих дней </w:t>
      </w:r>
      <w:proofErr w:type="gramStart"/>
      <w:r w:rsidRPr="004356F5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258" w:history="1">
        <w:r w:rsidRPr="004356F5"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 w:rsidRPr="004356F5">
        <w:rPr>
          <w:rFonts w:ascii="Arial" w:hAnsi="Arial" w:cs="Arial"/>
          <w:sz w:val="20"/>
          <w:szCs w:val="20"/>
        </w:rPr>
        <w:t xml:space="preserve"> (далее - акт о готовности);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9. Организация водопроводно-канализационного хозяйства имеет право: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356F5">
        <w:rPr>
          <w:rFonts w:ascii="Arial" w:hAnsi="Arial" w:cs="Arial"/>
          <w:sz w:val="20"/>
          <w:szCs w:val="20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опломбирование установленных приборов (узлов) учета сточных вод.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10. Заказчик обязан: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а) выполнить технические условия;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_____________ 20__ г. и подписать акт о готовности;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63" w:history="1">
        <w:r w:rsidRPr="004356F5"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 w:rsidRPr="004356F5">
        <w:rPr>
          <w:rFonts w:ascii="Arial" w:hAnsi="Arial" w:cs="Arial"/>
          <w:sz w:val="20"/>
          <w:szCs w:val="20"/>
        </w:rPr>
        <w:t xml:space="preserve"> настоящего договора, в течение 5 </w:t>
      </w:r>
      <w:r w:rsidRPr="004356F5">
        <w:rPr>
          <w:rFonts w:ascii="Arial" w:hAnsi="Arial" w:cs="Arial"/>
          <w:sz w:val="20"/>
          <w:szCs w:val="20"/>
        </w:rPr>
        <w:lastRenderedPageBreak/>
        <w:t xml:space="preserve">дней </w:t>
      </w:r>
      <w:proofErr w:type="gramStart"/>
      <w:r w:rsidRPr="004356F5">
        <w:rPr>
          <w:rFonts w:ascii="Arial" w:hAnsi="Arial" w:cs="Arial"/>
          <w:sz w:val="20"/>
          <w:szCs w:val="20"/>
        </w:rPr>
        <w:t>с даты внесения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д)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11. Заказчик имеет право: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12. Заказчик и организация водопроводно-канализационного хозяйства имеют иные права и </w:t>
      </w:r>
      <w:proofErr w:type="gramStart"/>
      <w:r w:rsidRPr="004356F5">
        <w:rPr>
          <w:rFonts w:ascii="Arial" w:hAnsi="Arial" w:cs="Arial"/>
          <w:sz w:val="20"/>
          <w:szCs w:val="20"/>
        </w:rPr>
        <w:t>несут иные обязанности</w:t>
      </w:r>
      <w:proofErr w:type="gramEnd"/>
      <w:r w:rsidRPr="004356F5">
        <w:rPr>
          <w:rFonts w:ascii="Arial" w:hAnsi="Arial" w:cs="Arial"/>
          <w:sz w:val="20"/>
          <w:szCs w:val="20"/>
        </w:rPr>
        <w:t>, предусмотренные законодательством Российской Федерации.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V. </w:t>
      </w:r>
      <w:proofErr w:type="gramStart"/>
      <w:r w:rsidRPr="004356F5">
        <w:rPr>
          <w:rFonts w:ascii="Arial" w:hAnsi="Arial" w:cs="Arial"/>
          <w:sz w:val="20"/>
          <w:szCs w:val="20"/>
        </w:rPr>
        <w:t>Размер платы за подключение (технологическое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присоединение) к централизованной 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и порядок расчетов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4"/>
      <w:bookmarkEnd w:id="1"/>
      <w:r w:rsidRPr="004356F5">
        <w:rPr>
          <w:rFonts w:ascii="Arial" w:hAnsi="Arial" w:cs="Arial"/>
          <w:sz w:val="20"/>
          <w:szCs w:val="20"/>
        </w:rPr>
        <w:t>13. Плата за подключение (технологическое присоединение) составляет</w:t>
      </w:r>
      <w:proofErr w:type="gramStart"/>
      <w:r w:rsidRPr="004356F5">
        <w:rPr>
          <w:rFonts w:ascii="Arial" w:hAnsi="Arial" w:cs="Arial"/>
          <w:sz w:val="20"/>
          <w:szCs w:val="20"/>
        </w:rPr>
        <w:t xml:space="preserve"> __________________ (______) 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рублей _____ копеек, в том числе НДС (18 процентов) в размере________ рублей, согласно </w:t>
      </w:r>
      <w:hyperlink w:anchor="Par307" w:history="1">
        <w:r w:rsidRPr="004356F5"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 w:rsidRPr="004356F5">
        <w:rPr>
          <w:rFonts w:ascii="Arial" w:hAnsi="Arial" w:cs="Arial"/>
          <w:sz w:val="20"/>
          <w:szCs w:val="20"/>
        </w:rPr>
        <w:t>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5"/>
      <w:bookmarkEnd w:id="2"/>
      <w:r w:rsidRPr="004356F5">
        <w:rPr>
          <w:rFonts w:ascii="Arial" w:hAnsi="Arial" w:cs="Arial"/>
          <w:sz w:val="20"/>
          <w:szCs w:val="20"/>
        </w:rPr>
        <w:t xml:space="preserve">14. Заказчик обязан внести плату, указанную в </w:t>
      </w:r>
      <w:hyperlink w:anchor="Par94" w:history="1">
        <w:r w:rsidRPr="004356F5"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 w:rsidRPr="004356F5">
        <w:rPr>
          <w:rFonts w:ascii="Arial" w:hAnsi="Arial" w:cs="Arial"/>
          <w:sz w:val="20"/>
          <w:szCs w:val="20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___________ рублей (15 процентов платы за подключение (технологическое присоединение) вносится в течение 15 дней </w:t>
      </w:r>
      <w:proofErr w:type="gramStart"/>
      <w:r w:rsidRPr="004356F5">
        <w:rPr>
          <w:rFonts w:ascii="Arial" w:hAnsi="Arial" w:cs="Arial"/>
          <w:sz w:val="20"/>
          <w:szCs w:val="20"/>
        </w:rPr>
        <w:t>с даты заключения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 w:rsidRPr="004356F5">
        <w:rPr>
          <w:rFonts w:ascii="Arial" w:hAnsi="Arial" w:cs="Arial"/>
          <w:sz w:val="20"/>
          <w:szCs w:val="20"/>
        </w:rPr>
        <w:t>с даты заключения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настоящего договора, но не позднее даты фактического подключения;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356F5">
        <w:rPr>
          <w:rFonts w:ascii="Arial" w:hAnsi="Arial" w:cs="Arial"/>
          <w:sz w:val="20"/>
          <w:szCs w:val="20"/>
        </w:rP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66" w:history="1">
        <w:r w:rsidRPr="004356F5"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 w:rsidRPr="004356F5">
        <w:rPr>
          <w:rFonts w:ascii="Arial" w:hAnsi="Arial" w:cs="Arial"/>
          <w:sz w:val="20"/>
          <w:szCs w:val="20"/>
        </w:rPr>
        <w:t>, но не позднее выполнения технических условий.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356F5">
        <w:rPr>
          <w:rFonts w:ascii="Arial" w:hAnsi="Arial" w:cs="Arial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15.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4356F5">
        <w:rPr>
          <w:rFonts w:ascii="Arial" w:hAnsi="Arial" w:cs="Arial"/>
          <w:sz w:val="20"/>
          <w:szCs w:val="20"/>
        </w:rPr>
        <w:t>дств в с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оответствии с </w:t>
      </w:r>
      <w:hyperlink w:anchor="Par94" w:history="1">
        <w:r w:rsidRPr="004356F5">
          <w:rPr>
            <w:rFonts w:ascii="Arial" w:hAnsi="Arial" w:cs="Arial"/>
            <w:color w:val="0000FF"/>
            <w:sz w:val="20"/>
            <w:szCs w:val="20"/>
          </w:rPr>
          <w:t>пунктами 13</w:t>
        </w:r>
      </w:hyperlink>
      <w:r w:rsidRPr="004356F5">
        <w:rPr>
          <w:rFonts w:ascii="Arial" w:hAnsi="Arial" w:cs="Arial"/>
          <w:sz w:val="20"/>
          <w:szCs w:val="20"/>
        </w:rPr>
        <w:t xml:space="preserve"> и </w:t>
      </w:r>
      <w:hyperlink w:anchor="Par95" w:history="1">
        <w:r w:rsidRPr="004356F5"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 w:rsidRPr="004356F5">
        <w:rPr>
          <w:rFonts w:ascii="Arial" w:hAnsi="Arial" w:cs="Arial"/>
          <w:sz w:val="20"/>
          <w:szCs w:val="20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16.   Плата   за   работы   по   присоединению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внутриплощадочных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или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внутридомовых   сетей   объекта   в   точке  подключения  (технологического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присоединения)   к   централизованной   системе  водоотведения  организации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водопроводно-канализационного  хозяйства  в  состав  платы  за  подключение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(технологическое присоединение)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включена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__________________________.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(да, нет - указать нужное).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ar63" w:history="1">
        <w:r w:rsidRPr="004356F5"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 w:rsidRPr="004356F5">
        <w:rPr>
          <w:rFonts w:ascii="Arial" w:hAnsi="Arial" w:cs="Arial"/>
          <w:sz w:val="20"/>
          <w:szCs w:val="20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 w:history="1">
        <w:r w:rsidRPr="004356F5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4356F5"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VI. Порядок исполнения договора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</w:t>
      </w:r>
      <w:r w:rsidRPr="004356F5">
        <w:rPr>
          <w:rFonts w:ascii="Arial" w:hAnsi="Arial" w:cs="Arial"/>
          <w:sz w:val="20"/>
          <w:szCs w:val="20"/>
        </w:rPr>
        <w:lastRenderedPageBreak/>
        <w:t xml:space="preserve">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94" w:history="1">
        <w:r w:rsidRPr="004356F5">
          <w:rPr>
            <w:rFonts w:ascii="Arial" w:hAnsi="Arial" w:cs="Arial"/>
            <w:color w:val="0000FF"/>
            <w:sz w:val="20"/>
            <w:szCs w:val="20"/>
          </w:rPr>
          <w:t>пунктами 13</w:t>
        </w:r>
      </w:hyperlink>
      <w:r w:rsidRPr="004356F5">
        <w:rPr>
          <w:rFonts w:ascii="Arial" w:hAnsi="Arial" w:cs="Arial"/>
          <w:sz w:val="20"/>
          <w:szCs w:val="20"/>
        </w:rPr>
        <w:t xml:space="preserve"> и </w:t>
      </w:r>
      <w:hyperlink w:anchor="Par95" w:history="1">
        <w:r w:rsidRPr="004356F5"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 w:rsidRPr="004356F5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19. Объект считается подключенным к централизованной системе водоотведения </w:t>
      </w:r>
      <w:proofErr w:type="gramStart"/>
      <w:r w:rsidRPr="004356F5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</w:t>
      </w:r>
      <w:hyperlink w:anchor="Par428" w:history="1">
        <w:r w:rsidRPr="004356F5"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 w:rsidRPr="004356F5">
        <w:rPr>
          <w:rFonts w:ascii="Arial" w:hAnsi="Arial" w:cs="Arial"/>
          <w:sz w:val="20"/>
          <w:szCs w:val="20"/>
        </w:rPr>
        <w:t>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 w:rsidRPr="004356F5">
        <w:rPr>
          <w:rFonts w:ascii="Arial" w:hAnsi="Arial" w:cs="Arial"/>
          <w:sz w:val="20"/>
          <w:szCs w:val="20"/>
        </w:rPr>
        <w:t>с даты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а) получение заказчиком разрешения на ввод объекта в эксплуатацию;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356F5">
        <w:rPr>
          <w:rFonts w:ascii="Arial" w:hAnsi="Arial" w:cs="Arial"/>
          <w:sz w:val="20"/>
          <w:szCs w:val="20"/>
        </w:rPr>
        <w:t>б) подписание сторонами акта о подключении (технологическом присоединении) объекта;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VII. Ответственность сторон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23. </w:t>
      </w:r>
      <w:proofErr w:type="gramStart"/>
      <w:r w:rsidRPr="004356F5">
        <w:rPr>
          <w:rFonts w:ascii="Arial" w:hAnsi="Arial" w:cs="Arial"/>
          <w:sz w:val="20"/>
          <w:szCs w:val="20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VIII. Порядок урегулирования споров и разногласий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26. Претензия, направляемая по адресу стороны, указанному в реквизитах настоящего договора, должна содержать: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а) сведения о заявителе (наименование, местонахождение, адрес);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б) содержание спора, разногласий;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г) другие сведения по усмотрению стороны.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27. Сторона, получившая претензию, в течение 5 рабочих дней </w:t>
      </w:r>
      <w:proofErr w:type="gramStart"/>
      <w:r w:rsidRPr="004356F5">
        <w:rPr>
          <w:rFonts w:ascii="Arial" w:hAnsi="Arial" w:cs="Arial"/>
          <w:sz w:val="20"/>
          <w:szCs w:val="20"/>
        </w:rPr>
        <w:t>с даты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ее поступления обязана ее рассмотреть и дать ответ.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28. Стороны составляют акт об урегулировании спора (разногласий).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29. В </w:t>
      </w:r>
      <w:proofErr w:type="gramStart"/>
      <w:r w:rsidRPr="004356F5">
        <w:rPr>
          <w:rFonts w:ascii="Arial" w:hAnsi="Arial" w:cs="Arial"/>
          <w:sz w:val="20"/>
          <w:szCs w:val="20"/>
        </w:rPr>
        <w:t>случае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56F5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4356F5">
        <w:rPr>
          <w:rFonts w:ascii="Arial" w:hAnsi="Arial" w:cs="Arial"/>
          <w:sz w:val="20"/>
          <w:szCs w:val="20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IX. Срок действия договора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31. По соглашению сторон обязательства по настоящему договору могут быть исполнены досрочно.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 w:rsidRPr="004356F5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организацией </w:t>
      </w:r>
      <w:r w:rsidRPr="004356F5">
        <w:rPr>
          <w:rFonts w:ascii="Arial" w:hAnsi="Arial" w:cs="Arial"/>
          <w:sz w:val="20"/>
          <w:szCs w:val="20"/>
        </w:rPr>
        <w:lastRenderedPageBreak/>
        <w:t>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33. Настоящий договор </w:t>
      </w:r>
      <w:proofErr w:type="gramStart"/>
      <w:r w:rsidRPr="004356F5">
        <w:rPr>
          <w:rFonts w:ascii="Arial" w:hAnsi="Arial" w:cs="Arial"/>
          <w:sz w:val="20"/>
          <w:szCs w:val="20"/>
        </w:rPr>
        <w:t>может быть досрочно расторгнут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во внесудебном порядке: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а) по письменному соглашению сторон;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4356F5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X. Прочие условия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35. В </w:t>
      </w:r>
      <w:proofErr w:type="gramStart"/>
      <w:r w:rsidRPr="004356F5">
        <w:rPr>
          <w:rFonts w:ascii="Arial" w:hAnsi="Arial" w:cs="Arial"/>
          <w:sz w:val="20"/>
          <w:szCs w:val="20"/>
        </w:rPr>
        <w:t>случае</w:t>
      </w:r>
      <w:proofErr w:type="gramEnd"/>
      <w:r w:rsidRPr="004356F5">
        <w:rPr>
          <w:rFonts w:ascii="Arial" w:hAnsi="Arial" w:cs="Arial"/>
          <w:sz w:val="20"/>
          <w:szCs w:val="20"/>
        </w:rPr>
        <w:t xml:space="preserve">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 w:history="1">
        <w:r w:rsidRPr="004356F5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356F5">
        <w:rPr>
          <w:rFonts w:ascii="Arial" w:hAnsi="Arial" w:cs="Arial"/>
          <w:sz w:val="20"/>
          <w:szCs w:val="20"/>
        </w:rPr>
        <w:t xml:space="preserve"> "О водоснабжении и водоотведении", </w:t>
      </w:r>
      <w:hyperlink r:id="rId7" w:history="1">
        <w:r w:rsidRPr="004356F5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4356F5"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37. Настоящий договор составлен в 2 экземплярах, имеющих равную юридическую силу.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38. </w:t>
      </w:r>
      <w:hyperlink w:anchor="Par172" w:history="1">
        <w:r w:rsidRPr="004356F5">
          <w:rPr>
            <w:rFonts w:ascii="Arial" w:hAnsi="Arial" w:cs="Arial"/>
            <w:color w:val="0000FF"/>
            <w:sz w:val="20"/>
            <w:szCs w:val="20"/>
          </w:rPr>
          <w:t>Приложения</w:t>
        </w:r>
      </w:hyperlink>
      <w:r w:rsidRPr="004356F5">
        <w:rPr>
          <w:rFonts w:ascii="Arial" w:hAnsi="Arial" w:cs="Arial"/>
          <w:sz w:val="20"/>
          <w:szCs w:val="20"/>
        </w:rPr>
        <w:t xml:space="preserve"> к настоящему договору являются его неотъемлемой частью.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о-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Приложение N 1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 w:rsidRPr="004356F5">
        <w:rPr>
          <w:rFonts w:ascii="Arial" w:hAnsi="Arial" w:cs="Arial"/>
          <w:sz w:val="20"/>
          <w:szCs w:val="20"/>
        </w:rPr>
        <w:t>присоединении</w:t>
      </w:r>
      <w:proofErr w:type="gramEnd"/>
      <w:r w:rsidRPr="004356F5">
        <w:rPr>
          <w:rFonts w:ascii="Arial" w:hAnsi="Arial" w:cs="Arial"/>
          <w:sz w:val="20"/>
          <w:szCs w:val="20"/>
        </w:rPr>
        <w:t>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централизованной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72"/>
      <w:bookmarkEnd w:id="3"/>
      <w:r w:rsidRPr="004356F5">
        <w:rPr>
          <w:rFonts w:ascii="Courier New" w:hAnsi="Courier New" w:cs="Courier New"/>
          <w:sz w:val="20"/>
          <w:szCs w:val="20"/>
        </w:rPr>
        <w:t xml:space="preserve">                            ТЕХНИЧЕСКИЕ УСЛОВИЯ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на подключение (технологическое присоединение)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N ________________                               от "__" __________ 20__ г.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Объект капитального строительства 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Срок действия настоящих условий 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Точка  подключения  (технологического присоединения) к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централизованной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системе водоотведения _____________________________________________________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(адрес, номер колодца или камеры, координаты)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в  том  числе к устройствам и сооружениям для подключения (технологического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присоединения),   а   также   к  выполняемым  заказчиком  мероприятиям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осуществления подключения (технологического присоединения) 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Отметки   лотков   в   месте   (местах)  подключения  (технологического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присоединения) к централизованной системе водоотведения 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Нормативы  водоотведения, требования к составу и свойствам сточных вод,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режим отведения сточных вод _______________________________________________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объема сточных вод ________________________________________________________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Требования по сокращению сброса сточных вод, загрязняющих веществ, иных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веществ  и  микроорганизмов,  которые  должны  быть учтены в плане снижения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сбросов __________________________________________________________________.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о-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Приложение N 2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 w:rsidRPr="004356F5">
        <w:rPr>
          <w:rFonts w:ascii="Arial" w:hAnsi="Arial" w:cs="Arial"/>
          <w:sz w:val="20"/>
          <w:szCs w:val="20"/>
        </w:rPr>
        <w:t>присоединении</w:t>
      </w:r>
      <w:proofErr w:type="gramEnd"/>
      <w:r w:rsidRPr="004356F5">
        <w:rPr>
          <w:rFonts w:ascii="Arial" w:hAnsi="Arial" w:cs="Arial"/>
          <w:sz w:val="20"/>
          <w:szCs w:val="20"/>
        </w:rPr>
        <w:t>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централизованной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218"/>
      <w:bookmarkEnd w:id="4"/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мероприятий по подключению (технологическому присоединению)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2551"/>
        <w:gridCol w:w="3119"/>
        <w:gridCol w:w="2928"/>
      </w:tblGrid>
      <w:tr w:rsidR="004356F5" w:rsidRPr="004356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F5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4356F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356F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F5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F5">
              <w:rPr>
                <w:rFonts w:ascii="Arial" w:hAnsi="Arial" w:cs="Arial"/>
                <w:sz w:val="20"/>
                <w:szCs w:val="20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F5"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</w:tr>
      <w:tr w:rsidR="004356F5" w:rsidRPr="004356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F5" w:rsidRPr="004356F5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356F5">
              <w:rPr>
                <w:rFonts w:ascii="Arial" w:hAnsi="Arial" w:cs="Arial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4356F5" w:rsidRPr="004356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F5" w:rsidRPr="004356F5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356F5">
              <w:rPr>
                <w:rFonts w:ascii="Arial" w:hAnsi="Arial" w:cs="Arial"/>
                <w:sz w:val="20"/>
                <w:szCs w:val="20"/>
              </w:rPr>
              <w:t>II. Мероприятия заказчика</w:t>
            </w:r>
          </w:p>
        </w:tc>
      </w:tr>
      <w:tr w:rsidR="004356F5" w:rsidRPr="004356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F5" w:rsidRPr="004356F5" w:rsidRDefault="004356F5" w:rsidP="0043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о-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lastRenderedPageBreak/>
        <w:t>Приложение N 3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 w:rsidRPr="004356F5">
        <w:rPr>
          <w:rFonts w:ascii="Arial" w:hAnsi="Arial" w:cs="Arial"/>
          <w:sz w:val="20"/>
          <w:szCs w:val="20"/>
        </w:rPr>
        <w:t>присоединении</w:t>
      </w:r>
      <w:proofErr w:type="gramEnd"/>
      <w:r w:rsidRPr="004356F5">
        <w:rPr>
          <w:rFonts w:ascii="Arial" w:hAnsi="Arial" w:cs="Arial"/>
          <w:sz w:val="20"/>
          <w:szCs w:val="20"/>
        </w:rPr>
        <w:t>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централизованной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258"/>
      <w:bookmarkEnd w:id="5"/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о готовности внутриплощадочных и (или) внутридомовых сетей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и оборудования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(должность, фамилия, имя, отчество)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>, реквизиты документа)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(должность, фамилия, имя,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             отчество)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(положение, устав, доверенность - указать нужное,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реквизиты документа)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с другой стороны, именуемые  в дальнейшем  сторонами,  составили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акт   о   том,   что   мероприятия  по  подготовке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внутридомовых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и  (или)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внутриплощадочных сетей и оборудования объекта 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водоотведение, объект централизованной системы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- указать нужное)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к   подключению  (технологическому    присоединению)   к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централизованной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системе  водоотведения  проведены  в  полном  объеме  в  порядке  и  сроки,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предусмотренные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договором  о подключении (технологическом присоединении) к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централизованной системе водоотведения от "__" _________ 20__ г. N _______.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о-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lastRenderedPageBreak/>
        <w:t>Приложение N 4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 w:rsidRPr="004356F5">
        <w:rPr>
          <w:rFonts w:ascii="Arial" w:hAnsi="Arial" w:cs="Arial"/>
          <w:sz w:val="20"/>
          <w:szCs w:val="20"/>
        </w:rPr>
        <w:t>присоединении</w:t>
      </w:r>
      <w:proofErr w:type="gramEnd"/>
      <w:r w:rsidRPr="004356F5">
        <w:rPr>
          <w:rFonts w:ascii="Arial" w:hAnsi="Arial" w:cs="Arial"/>
          <w:sz w:val="20"/>
          <w:szCs w:val="20"/>
        </w:rPr>
        <w:t>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централизованной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307"/>
      <w:bookmarkEnd w:id="6"/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РАЗМЕР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платы за подключение (технологическое присоединение)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1 вариант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присоединения) объектов организации водопроводно-канализационного хозяйства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необходимо     провести    мероприятия    по    созданию    (реконструкции)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централизованной системы водоотведения, не связанные с увеличением мощности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существующих  объектов  и  сетей,  плата  за  подключение  (технологическое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присоединение)  по  договору  от  "__"  _________ 20__ г.  N ___ составляет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 (____________________)  рублей,  включая НДС (18%) в   размере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_________________ рублей, и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путем произведения: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действующего   тарифа  на  подключение  в  размере  _________  руб./м3,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___________________________________________________________;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номер и дата документа, подтверждающего его установление)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 w:rsidRPr="004356F5">
        <w:rPr>
          <w:rFonts w:ascii="Courier New" w:hAnsi="Courier New" w:cs="Courier New"/>
          <w:sz w:val="20"/>
          <w:szCs w:val="20"/>
        </w:rPr>
        <w:t>сут</w:t>
      </w:r>
      <w:proofErr w:type="spellEnd"/>
      <w:r w:rsidRPr="004356F5">
        <w:rPr>
          <w:rFonts w:ascii="Courier New" w:hAnsi="Courier New" w:cs="Courier New"/>
          <w:sz w:val="20"/>
          <w:szCs w:val="20"/>
        </w:rPr>
        <w:t xml:space="preserve"> (____ м3/час);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 w:rsidRPr="004356F5">
        <w:rPr>
          <w:rFonts w:ascii="Courier New" w:hAnsi="Courier New" w:cs="Courier New"/>
          <w:sz w:val="20"/>
          <w:szCs w:val="20"/>
        </w:rPr>
        <w:t>сут</w:t>
      </w:r>
      <w:proofErr w:type="spellEnd"/>
      <w:r w:rsidRPr="004356F5">
        <w:rPr>
          <w:rFonts w:ascii="Courier New" w:hAnsi="Courier New" w:cs="Courier New"/>
          <w:sz w:val="20"/>
          <w:szCs w:val="20"/>
        </w:rPr>
        <w:t xml:space="preserve"> (____ м3/час);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 w:rsidRPr="004356F5">
        <w:rPr>
          <w:rFonts w:ascii="Courier New" w:hAnsi="Courier New" w:cs="Courier New"/>
          <w:sz w:val="20"/>
          <w:szCs w:val="20"/>
        </w:rPr>
        <w:t>сут</w:t>
      </w:r>
      <w:proofErr w:type="spellEnd"/>
      <w:r w:rsidRPr="004356F5">
        <w:rPr>
          <w:rFonts w:ascii="Courier New" w:hAnsi="Courier New" w:cs="Courier New"/>
          <w:sz w:val="20"/>
          <w:szCs w:val="20"/>
        </w:rPr>
        <w:t xml:space="preserve"> (____ м3/час);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расстояния  от  точки  (точек) подключения до точки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централизованной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сети водоотведения: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точка 2 ______________________________________________________________;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точка 3 ______________________________________________________________.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2 вариант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присоединения)  объекта организации водопроводно-канализационного хозяйства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необходимо  провести  наряду  с  мероприятиями  по созданию (реконструкции)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централизованной   системы   водоотведения   мероприятия,  направленные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увеличение  мощности  существующих  сетей  и объектов, плата за подключение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(технологическое  присоединение)  по  договору  от "__" ___________ 20__ г.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N ___  составляет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 xml:space="preserve">  _____________  (_______________________) 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>рублей, включая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НДС (18%) в размере ________________________ рублей, и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установлена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решением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____________________________________________________________ индивидуально.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(наименование органа регулирования тарифов, установившего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размер платы для заказчика, дата и номер решения)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о-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Приложение N 5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 w:rsidRPr="004356F5">
        <w:rPr>
          <w:rFonts w:ascii="Arial" w:hAnsi="Arial" w:cs="Arial"/>
          <w:sz w:val="20"/>
          <w:szCs w:val="20"/>
        </w:rPr>
        <w:t>присоединении</w:t>
      </w:r>
      <w:proofErr w:type="gramEnd"/>
      <w:r w:rsidRPr="004356F5">
        <w:rPr>
          <w:rFonts w:ascii="Arial" w:hAnsi="Arial" w:cs="Arial"/>
          <w:sz w:val="20"/>
          <w:szCs w:val="20"/>
        </w:rPr>
        <w:t>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централизованной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366"/>
      <w:bookmarkEnd w:id="8"/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о подключении (технологическом присоединении)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(должность, фамилия, имя, отчество)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>, реквизиты документа)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в дальнейшем заказчик, в лице 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(должность, фамилия, имя,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            отчество)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(положение, устав, доверенность - указать нужное,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 реквизиты документа)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акт   о   том,   что  организация  водопроводно-канализационного  хозяйства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выполнила  мероприятия, предусмотренные правилами холодного водоснабжения 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водоотведения,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утверждаемыми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Правительством Российской Федерации, договором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о  подключении  (технологическом  присоединении) к централизованной системе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водоотведения  от  "__"  _________  20__  г.  N  ___, а именно: осуществила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фактическое подключение объекта ___________________________________________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водоотведение, объект централизованной системы водоотведения -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указать нужное)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заказчика   к    централизованной    системе    водоотведения   организации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водопроводно-канализационного хозяйства.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 w:rsidRPr="004356F5">
        <w:rPr>
          <w:rFonts w:ascii="Courier New" w:hAnsi="Courier New" w:cs="Courier New"/>
          <w:sz w:val="20"/>
          <w:szCs w:val="20"/>
        </w:rPr>
        <w:t>сут</w:t>
      </w:r>
      <w:proofErr w:type="spellEnd"/>
      <w:r w:rsidRPr="004356F5">
        <w:rPr>
          <w:rFonts w:ascii="Courier New" w:hAnsi="Courier New" w:cs="Courier New"/>
          <w:sz w:val="20"/>
          <w:szCs w:val="20"/>
        </w:rPr>
        <w:t xml:space="preserve"> (____ м3/час);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 w:rsidRPr="004356F5">
        <w:rPr>
          <w:rFonts w:ascii="Courier New" w:hAnsi="Courier New" w:cs="Courier New"/>
          <w:sz w:val="20"/>
          <w:szCs w:val="20"/>
        </w:rPr>
        <w:t>сут</w:t>
      </w:r>
      <w:proofErr w:type="spellEnd"/>
      <w:r w:rsidRPr="004356F5">
        <w:rPr>
          <w:rFonts w:ascii="Courier New" w:hAnsi="Courier New" w:cs="Courier New"/>
          <w:sz w:val="20"/>
          <w:szCs w:val="20"/>
        </w:rPr>
        <w:t xml:space="preserve"> (____ м3/час);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 w:rsidRPr="004356F5">
        <w:rPr>
          <w:rFonts w:ascii="Courier New" w:hAnsi="Courier New" w:cs="Courier New"/>
          <w:sz w:val="20"/>
          <w:szCs w:val="20"/>
        </w:rPr>
        <w:t>сут</w:t>
      </w:r>
      <w:proofErr w:type="spellEnd"/>
      <w:r w:rsidRPr="004356F5">
        <w:rPr>
          <w:rFonts w:ascii="Courier New" w:hAnsi="Courier New" w:cs="Courier New"/>
          <w:sz w:val="20"/>
          <w:szCs w:val="20"/>
        </w:rPr>
        <w:t xml:space="preserve"> (____ м3/час).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 w:rsidRPr="004356F5">
        <w:rPr>
          <w:rFonts w:ascii="Courier New" w:hAnsi="Courier New" w:cs="Courier New"/>
          <w:sz w:val="20"/>
          <w:szCs w:val="20"/>
        </w:rPr>
        <w:t>сут</w:t>
      </w:r>
      <w:proofErr w:type="spellEnd"/>
      <w:r w:rsidRPr="004356F5">
        <w:rPr>
          <w:rFonts w:ascii="Courier New" w:hAnsi="Courier New" w:cs="Courier New"/>
          <w:sz w:val="20"/>
          <w:szCs w:val="20"/>
        </w:rPr>
        <w:t xml:space="preserve"> (____ м3/час);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 w:rsidRPr="004356F5">
        <w:rPr>
          <w:rFonts w:ascii="Courier New" w:hAnsi="Courier New" w:cs="Courier New"/>
          <w:sz w:val="20"/>
          <w:szCs w:val="20"/>
        </w:rPr>
        <w:t>сут</w:t>
      </w:r>
      <w:proofErr w:type="spellEnd"/>
      <w:r w:rsidRPr="004356F5">
        <w:rPr>
          <w:rFonts w:ascii="Courier New" w:hAnsi="Courier New" w:cs="Courier New"/>
          <w:sz w:val="20"/>
          <w:szCs w:val="20"/>
        </w:rPr>
        <w:t xml:space="preserve"> (____ м3/час);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 w:rsidRPr="004356F5">
        <w:rPr>
          <w:rFonts w:ascii="Courier New" w:hAnsi="Courier New" w:cs="Courier New"/>
          <w:sz w:val="20"/>
          <w:szCs w:val="20"/>
        </w:rPr>
        <w:t>сут</w:t>
      </w:r>
      <w:proofErr w:type="spellEnd"/>
      <w:r w:rsidRPr="004356F5">
        <w:rPr>
          <w:rFonts w:ascii="Courier New" w:hAnsi="Courier New" w:cs="Courier New"/>
          <w:sz w:val="20"/>
          <w:szCs w:val="20"/>
        </w:rPr>
        <w:t xml:space="preserve"> (____ м3/час).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Точка (точки) подключения объекта: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1. ________________________________.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2. ________________________________.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о-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Приложение N 6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 w:rsidRPr="004356F5">
        <w:rPr>
          <w:rFonts w:ascii="Arial" w:hAnsi="Arial" w:cs="Arial"/>
          <w:sz w:val="20"/>
          <w:szCs w:val="20"/>
        </w:rPr>
        <w:t>присоединении</w:t>
      </w:r>
      <w:proofErr w:type="gramEnd"/>
      <w:r w:rsidRPr="004356F5">
        <w:rPr>
          <w:rFonts w:ascii="Arial" w:hAnsi="Arial" w:cs="Arial"/>
          <w:sz w:val="20"/>
          <w:szCs w:val="20"/>
        </w:rPr>
        <w:t>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к централизованной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56F5">
        <w:rPr>
          <w:rFonts w:ascii="Arial" w:hAnsi="Arial" w:cs="Arial"/>
          <w:sz w:val="20"/>
          <w:szCs w:val="20"/>
        </w:rPr>
        <w:t>системе водоотведения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428"/>
      <w:bookmarkEnd w:id="9"/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о разграничении балансовой принадлежности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  в   дальнейшем   организацией    водопроводно-канализационного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(должность, фамилия, имя, отчество)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>, реквизиты документа)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(наименование заказчика)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(должность, фамилия, имя,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                 отчество)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356F5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>, реквизиты документа)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акт   о   том,   что   границей  раздела  балансовой  принадлежности  сетей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водоотведения    централизованной    системы    водоотведения   организации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водопроводно-канализационного хозяйства и заказчика является: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 w:rsidRPr="004356F5">
        <w:rPr>
          <w:rFonts w:ascii="Courier New" w:hAnsi="Courier New" w:cs="Courier New"/>
          <w:sz w:val="20"/>
          <w:szCs w:val="20"/>
        </w:rPr>
        <w:t>о-</w:t>
      </w:r>
      <w:proofErr w:type="gramEnd"/>
      <w:r w:rsidRPr="004356F5"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6F5" w:rsidRPr="004356F5" w:rsidRDefault="004356F5" w:rsidP="00435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56F5"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BF7648" w:rsidRDefault="00BF7648"/>
    <w:sectPr w:rsidR="00BF7648" w:rsidSect="0021422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5"/>
    <w:rsid w:val="004356F5"/>
    <w:rsid w:val="00BF7648"/>
    <w:rsid w:val="00E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98CC7A00B80DBE63C5F53B6CDF002BAB950E0731FBA037910F12A331B7005595BA69A52752E96y4H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98CC7A00B80DBE63C5F53B6CDF002BAB950E2771FBA037910F12A33y1HBL" TargetMode="External"/><Relationship Id="rId5" Type="http://schemas.openxmlformats.org/officeDocument/2006/relationships/hyperlink" Target="consultantplus://offline/ref=1FC98CC7A00B80DBE63C5F53B6CDF002BAB950E0731FBA037910F12A331B7005595BA69A52752E96y4H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4932</Words>
  <Characters>28116</Characters>
  <Application>Microsoft Office Word</Application>
  <DocSecurity>0</DocSecurity>
  <Lines>234</Lines>
  <Paragraphs>65</Paragraphs>
  <ScaleCrop>false</ScaleCrop>
  <Company>Hewlett-Packard Company</Company>
  <LinksUpToDate>false</LinksUpToDate>
  <CharactersWithSpaces>32983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Отрокова</dc:creator>
  <cp:keywords/>
  <dc:description/>
  <cp:lastModifiedBy>Мария А. Отрокова</cp:lastModifiedBy>
  <cp:revision>2</cp:revision>
  <dcterms:created xsi:type="dcterms:W3CDTF">2015-01-30T11:07:00Z</dcterms:created>
  <dcterms:modified xsi:type="dcterms:W3CDTF">2015-01-30T11:09:00Z</dcterms:modified>
</cp:coreProperties>
</file>